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1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8"/>
        <w:gridCol w:w="3055"/>
        <w:gridCol w:w="2695"/>
        <w:gridCol w:w="3162"/>
        <w:gridCol w:w="3340"/>
        <w:gridCol w:w="2958"/>
        <w:gridCol w:w="2992"/>
        <w:tblGridChange w:id="0">
          <w:tblGrid>
            <w:gridCol w:w="2948"/>
            <w:gridCol w:w="3055"/>
            <w:gridCol w:w="2695"/>
            <w:gridCol w:w="3162"/>
            <w:gridCol w:w="3340"/>
            <w:gridCol w:w="2958"/>
            <w:gridCol w:w="2992"/>
          </w:tblGrid>
        </w:tblGridChange>
      </w:tblGrid>
      <w:tr>
        <w:trPr>
          <w:cantSplit w:val="0"/>
          <w:trHeight w:val="2400" w:hRule="atLeast"/>
          <w:tblHeader w:val="0"/>
        </w:trPr>
        <w:tc>
          <w:tcPr>
            <w:shd w:fill="e5dfec" w:val="clear"/>
          </w:tcPr>
          <w:p w:rsidR="00000000" w:rsidDel="00000000" w:rsidP="00000000" w:rsidRDefault="00000000" w:rsidRPr="00000000" w14:paraId="0000000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Action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0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Steps to achieve this</w:t>
            </w:r>
          </w:p>
          <w:p w:rsidR="00000000" w:rsidDel="00000000" w:rsidP="00000000" w:rsidRDefault="00000000" w:rsidRPr="00000000" w14:paraId="0000000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What will happen in order for this action to be completed?</w:t>
            </w:r>
          </w:p>
          <w:p w:rsidR="00000000" w:rsidDel="00000000" w:rsidP="00000000" w:rsidRDefault="00000000" w:rsidRPr="00000000" w14:paraId="0000000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0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Timescales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When do things need to be achieved by?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0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Resources/costs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Are any resources required? Are there any additional costs to be planned for?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0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Intent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What are your intended outcomes?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0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What impact will this have on learning?</w:t>
            </w:r>
          </w:p>
        </w:tc>
        <w:tc>
          <w:tcPr>
            <w:shd w:fill="e5dfec" w:val="clear"/>
          </w:tcPr>
          <w:p w:rsidR="00000000" w:rsidDel="00000000" w:rsidP="00000000" w:rsidRDefault="00000000" w:rsidRPr="00000000" w14:paraId="0000000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Evaluate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How will you evaluate this?</w:t>
            </w:r>
          </w:p>
        </w:tc>
      </w:tr>
      <w:tr>
        <w:trPr>
          <w:cantSplit w:val="0"/>
          <w:trHeight w:val="184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1</w:t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subject specific skills overview to be used consistently by all staff to plan and assess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Via drop ins and looking at sketch books it will be easy to identify if specific skills are being taught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Skills audit for staff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Displays will show progression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Use the project suggestions and reflect on previous years learning to help scaffold learning.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Skills overviews to be in use by Autumn 1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Medium term plans to be consistently showing skills by Autumn 1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Learning books and scrapbooks to show clear progression of skills by Autumn 2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This will remain a focus for subject leaders throughout the year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Assessment will be a focus in Spring term</w:t>
            </w:r>
          </w:p>
        </w:tc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vertAlign w:val="baseline"/>
                <w:rtl w:val="0"/>
              </w:rPr>
              <w:t xml:space="preserve">Release time- one half day per half term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CPD for all staff on Computing. Skills analysis via google form to assess gaps.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Google Form to be sent out. 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All skills taught across the school will be from the new skills overviews. 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Medium term plans will clearly reference skills from the overviews.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There will be consistency in teaching of subject specific skills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Staff will use skills overview to monitor coverage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Staff will use skills overviews to assess pupils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Pupils will have the opportunity to be taught subject specific skills.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Pupils will progress through age appropriate skills as they move through the school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Skills and knowledge will increase in difficulty to ensure pupils make progress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Pupils will be assessed against subject specific skills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Monitoring of medium term plans each half term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Monitoring of learning books and Dojo.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Learning walks and pupil voice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2</w:t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specific skills to be built upon as the year progresses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Children can clearly show via learning books, displays and evaluating their work that they have built on the skills previously taught.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On-going throughout each term.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iPads and Laptops to be used during Computing sessions. 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Children to be able to articulate how they have built upon the skills they have been taught and how this has improved their work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The skills can then be applied in other areas (see document shared with staff containing digital resources. 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Pupil voice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Dojo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Displays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CPD sessions</w:t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0.0" w:type="dxa"/>
              <w:left w:w="144.0" w:type="dxa"/>
              <w:bottom w:w="0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3</w:t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ensure ICT and digital content is embedded across the whole curriculum.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0.0" w:type="dxa"/>
              <w:left w:w="144.0" w:type="dxa"/>
              <w:bottom w:w="0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5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Develop a Skills Progression document that highlights key curriculum objectives for each year group.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5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cross reference Skills Progression document with projects/schemes of learning that can be used by classes. 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ensure that digital interventions are introduced to help support pupils. In particular pupils with SEND. 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5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develop activities/projects/lessons that can be used in different subjects to ensure that computing is used in a cross-curricular manner. 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5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develop ‘digital displays’ across the school can efficiently and effectively provide a snapshot to the learning at Dale Hall whilst at the same time promoting key computing skills.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5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Ensure that key computing skills (typing) are taught in lessons to ensure that pupils are ‘life ready’.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0.0" w:type="dxa"/>
              <w:left w:w="144.0" w:type="dxa"/>
              <w:bottom w:w="0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13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Share the document with all teaching staff by end of Autumn 1. 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3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Share the document with all teaching staff by Autumn 1.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3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Introduce some digital interventions within my own year group by the end of Autumn, share successful ones with whole staff by end of Spring. 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3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Use digital learning opportunities in my own practice and then share successful ones with whole staff by end of spring term. 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3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Introduce digital displays within my own classroom environment and then share these with the whole school by the end of Autumn term. 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3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Learning walk during the Spring term to ensure that pupils have been given an opportunity to type their work.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0.0" w:type="dxa"/>
              <w:left w:w="144.0" w:type="dxa"/>
              <w:bottom w:w="0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14"/>
              </w:numPr>
              <w:ind w:left="135"/>
            </w:pPr>
            <w:r w:rsidDel="00000000" w:rsidR="00000000" w:rsidRPr="00000000">
              <w:rPr>
                <w:rtl w:val="0"/>
              </w:rPr>
              <w:t xml:space="preserve">Half a day release time per week. 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6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Potential for school to buy into projects or schemes that compliment the curriculum. 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6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Potential for school to buy into projects or schemes that compliment the curriculum. 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6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use staff meeting (CPD) time to share successful activities with staff to ensure that all staff can see how these activities work. 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6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use staff meeting (CPD) time to share successful activities with staff to ensure that all staff can see how these activities work. 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6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Use release time to perform a learning walk. To ensure that laptops are available for all classes throughout the week.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0.0" w:type="dxa"/>
              <w:left w:w="144.0" w:type="dxa"/>
              <w:bottom w:w="0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86">
            <w:pPr>
              <w:numPr>
                <w:ilvl w:val="0"/>
                <w:numId w:val="11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make teachers aware of key curriculum objectives for their year.  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1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ensure that teachers have a confident starting point when teaching Computing. 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1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ensure that technology plays a part in ensuring all pupils are able to access the curriculum. 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1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enable the Computing curriculum objectives to be met in other subjects rather than in discrete sessions. 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1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provide a snapshot of the classroom learning. To give pupils the opportunity to use the iPads to self-scaffold their own learning.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1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enable pupils the opportunity to type their own work reinforcing a key life skill. 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Skills and knowledge will steadily progress as pupils move through the school.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Curriculum is meaningful and can have a direct link to other areas of the curriculum. 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Pupil voice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Dojo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Displays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CPD sessions</w:t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44.0" w:type="dxa"/>
              <w:bottom w:w="0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4</w:t>
            </w:r>
          </w:p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produce and implement digital protocols that allow staff to communicate effectively.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44.0" w:type="dxa"/>
              <w:bottom w:w="0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A4">
            <w:pPr>
              <w:numPr>
                <w:ilvl w:val="0"/>
                <w:numId w:val="9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create a digital login sheet that can be shared with parents to ensure that all home learning logins are in the same place. 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9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create a “Support Sheet” similar to previous one page profiles and pupil passports that ensure a clear and transparent summary of the support pupils are getting. 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9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create a digital version of the writing standards to ensure that teacher assessment is more objective. 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9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create a digital assessment tracker for the White Rose End of Block Assessments to ensure that teacher assessment is more objective. 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9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create a digital assessment tracker for the PIRA assessments to ensure that GAP analysis can take place and that teachers have a more accurate picture of attainment and progress. 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9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create a digital assessment tracker for the PIRA assessments to ensure that GAP analysis can take place and that teachers have a more accurate picture of attainment and progress.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44.0" w:type="dxa"/>
              <w:bottom w:w="0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AF">
            <w:pPr>
              <w:numPr>
                <w:ilvl w:val="0"/>
                <w:numId w:val="3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Develop within my own practice and share the document within the Spring term should it be successful. 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3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Develop within my own practice and share the document within the Spring term should it be successful. 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3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Develop within release time and then share with JD, JS, LGr and EC. 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3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Develop within release time and then share with JD, JS, and JP.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3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Develop within release time and then share with JD, JS, LGr and EC. 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3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Develop within release time and then share with JD, JS, and JP.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44.0" w:type="dxa"/>
              <w:bottom w:w="0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C4">
            <w:pPr>
              <w:numPr>
                <w:ilvl w:val="0"/>
                <w:numId w:val="10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Use release time to ensure that this is done. 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0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Use release time to ensure that this is done. Share ideas and consult with JD, JS and DL (SENCo) to ensure that this is how we’d like to move forward. 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10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Use release time to ensure that this is done.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0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Use release time to ensure that this is done.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10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Use release time to ensure that this is done.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10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Use release time to ensure that this is done.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44.0" w:type="dxa"/>
              <w:bottom w:w="0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DF">
            <w:pPr>
              <w:numPr>
                <w:ilvl w:val="0"/>
                <w:numId w:val="15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ensure that parent(s)/carer(s) have full access to any home learning resources that they may need. 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5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create a clear picture of support within the school. 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15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ensure greater objectivity and consistency in teacher assessment across year groups. 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15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ensure greater objectivity and consistency in teacher assessment across year groups. 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5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ensure greater objectivity and consistency in teacher assessment across year groups. 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15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ensure greater objectivity and consistency in teacher assessment across year groups. 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Reduce workload for staff by keeping things in one central place.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Ensure that all staff are aware of protocols and sessions. 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Improved communication- central message given to specific pupils. 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CPD 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Staff voice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0.0" w:type="dxa"/>
              <w:left w:w="144.0" w:type="dxa"/>
              <w:bottom w:w="0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5</w:t>
            </w:r>
          </w:p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establish wider community links to ensure that the provision of computing at Dale Hall is up to date and of a high quality.</w:t>
            </w:r>
          </w:p>
          <w:p w:rsidR="00000000" w:rsidDel="00000000" w:rsidP="00000000" w:rsidRDefault="00000000" w:rsidRPr="00000000" w14:paraId="0000010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0.0" w:type="dxa"/>
              <w:left w:w="144.0" w:type="dxa"/>
              <w:bottom w:w="0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101">
            <w:pPr>
              <w:numPr>
                <w:ilvl w:val="0"/>
                <w:numId w:val="12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ensure that CAS resources and projects are used within the curriculum at Dale Hall. 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2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develop a Code Club to ensure that G&amp;T pupils in STEM subjects have an opportunity to further their learning. 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2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complete and audit of digital equipment. </w:t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12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establish ties with local businesses.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0.0" w:type="dxa"/>
              <w:left w:w="144.0" w:type="dxa"/>
              <w:bottom w:w="0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10A">
            <w:pPr>
              <w:numPr>
                <w:ilvl w:val="0"/>
                <w:numId w:val="1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research and share the best projects with staff within the skills progression. </w:t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1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Sign up to Code Club resource pack within Summer Term. 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1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Complete by Autumn 1. </w:t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1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Ongoing.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0.0" w:type="dxa"/>
              <w:left w:w="144.0" w:type="dxa"/>
              <w:bottom w:w="0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115">
            <w:pPr>
              <w:numPr>
                <w:ilvl w:val="0"/>
                <w:numId w:val="7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Use release time to collate several activities and add them to a working document. </w:t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7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Establish links with CAS and BT to enter Code Club competitions. </w:t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7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Use release time to ensure that this is done. </w:t>
            </w:r>
          </w:p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7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Be aware of local projects.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0.0" w:type="dxa"/>
              <w:left w:w="144.0" w:type="dxa"/>
              <w:bottom w:w="0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121">
            <w:pPr>
              <w:numPr>
                <w:ilvl w:val="0"/>
                <w:numId w:val="4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ensure that high quality resources are available to staff.</w:t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4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ensure that computing is used to further the learning of G&amp;T pupils.  </w:t>
            </w:r>
          </w:p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4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keep track of resources and highlight where we should focus our budget. 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4"/>
              </w:numPr>
              <w:ind w:left="147"/>
            </w:pPr>
            <w:r w:rsidDel="00000000" w:rsidR="00000000" w:rsidRPr="00000000">
              <w:rPr>
                <w:rtl w:val="0"/>
              </w:rPr>
              <w:t xml:space="preserve">To ensure that IT is being applied to a range of scenarios. 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Gives pupils the opportunity to further their knowledge. </w:t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Provides an open ended challenge to higher ability learners. 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Pupil voice</w:t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Dojo</w:t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Displays</w:t>
            </w:r>
          </w:p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CPD sessions</w:t>
            </w:r>
          </w:p>
        </w:tc>
      </w:tr>
    </w:tbl>
    <w:p w:rsidR="00000000" w:rsidDel="00000000" w:rsidP="00000000" w:rsidRDefault="00000000" w:rsidRPr="00000000" w14:paraId="00000133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9" w:w="2381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5f497a"/>
        <w:sz w:val="32"/>
        <w:szCs w:val="32"/>
        <w:u w:val="none"/>
        <w:shd w:fill="auto" w:val="clear"/>
        <w:vertAlign w:val="baseline"/>
        <w:rtl w:val="0"/>
      </w:rPr>
      <w:t xml:space="preserve">Dale Hall Primary Curriculum action plan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5f497a"/>
        <w:sz w:val="28"/>
        <w:szCs w:val="28"/>
        <w:u w:val="none"/>
        <w:shd w:fill="auto" w:val="clear"/>
        <w:vertAlign w:val="baseline"/>
        <w:rtl w:val="0"/>
      </w:rPr>
      <w:t xml:space="preserve">20</w:t>
    </w:r>
    <w:r w:rsidDel="00000000" w:rsidR="00000000" w:rsidRPr="00000000">
      <w:rPr>
        <w:b w:val="1"/>
        <w:color w:val="5f497a"/>
        <w:sz w:val="28"/>
        <w:szCs w:val="28"/>
        <w:rtl w:val="0"/>
      </w:rPr>
      <w:t xml:space="preserve">21-22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5f497a"/>
        <w:sz w:val="28"/>
        <w:szCs w:val="28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Subject: </w:t>
    </w:r>
    <w:r w:rsidDel="00000000" w:rsidR="00000000" w:rsidRPr="00000000">
      <w:rPr>
        <w:b w:val="1"/>
        <w:sz w:val="28"/>
        <w:szCs w:val="28"/>
        <w:rtl w:val="0"/>
      </w:rPr>
      <w:t xml:space="preserve">Computing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Completed by: </w:t>
    </w:r>
    <w:r w:rsidDel="00000000" w:rsidR="00000000" w:rsidRPr="00000000">
      <w:rPr>
        <w:b w:val="1"/>
        <w:sz w:val="28"/>
        <w:szCs w:val="28"/>
        <w:rtl w:val="0"/>
      </w:rPr>
      <w:t xml:space="preserve">A Spalding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47" w:hanging="14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27" w:hanging="146.9999999999999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07" w:hanging="14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687" w:hanging="14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867" w:hanging="14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47" w:hanging="14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27" w:hanging="14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07" w:hanging="147.0000000000002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587" w:hanging="147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•"/>
      <w:lvlJc w:val="left"/>
      <w:pPr>
        <w:ind w:left="147" w:hanging="14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27" w:hanging="146.9999999999999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07" w:hanging="14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687" w:hanging="14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867" w:hanging="14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47" w:hanging="14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27" w:hanging="14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07" w:hanging="147.0000000000002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587" w:hanging="147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147" w:hanging="14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27" w:hanging="146.9999999999999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07" w:hanging="14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687" w:hanging="14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867" w:hanging="14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47" w:hanging="14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27" w:hanging="14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07" w:hanging="147.0000000000002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587" w:hanging="147"/>
      </w:pPr>
      <w:rPr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147" w:hanging="14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27" w:hanging="146.9999999999999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07" w:hanging="14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687" w:hanging="14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867" w:hanging="14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47" w:hanging="14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27" w:hanging="14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07" w:hanging="147.0000000000002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587" w:hanging="147"/>
      </w:pPr>
      <w:rPr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•"/>
      <w:lvlJc w:val="left"/>
      <w:pPr>
        <w:ind w:left="147" w:hanging="14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27" w:hanging="146.9999999999999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07" w:hanging="14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687" w:hanging="14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867" w:hanging="14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47" w:hanging="14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27" w:hanging="14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07" w:hanging="147.0000000000002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587" w:hanging="147"/>
      </w:pPr>
      <w:rPr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•"/>
      <w:lvlJc w:val="left"/>
      <w:pPr>
        <w:ind w:left="147" w:hanging="14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27" w:hanging="146.9999999999999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07" w:hanging="14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687" w:hanging="14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867" w:hanging="14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47" w:hanging="14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27" w:hanging="14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07" w:hanging="147.0000000000002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587" w:hanging="147"/>
      </w:pPr>
      <w:rPr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•"/>
      <w:lvlJc w:val="left"/>
      <w:pPr>
        <w:ind w:left="147" w:hanging="14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27" w:hanging="146.9999999999999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07" w:hanging="14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687" w:hanging="14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867" w:hanging="14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47" w:hanging="14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27" w:hanging="14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07" w:hanging="147.0000000000002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587" w:hanging="147"/>
      </w:pPr>
      <w:rPr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•"/>
      <w:lvlJc w:val="left"/>
      <w:pPr>
        <w:ind w:left="147" w:hanging="14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27" w:hanging="146.9999999999999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07" w:hanging="14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687" w:hanging="14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867" w:hanging="14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47" w:hanging="14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27" w:hanging="14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07" w:hanging="147.0000000000002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587" w:hanging="147"/>
      </w:pPr>
      <w:rPr>
        <w:smallCaps w:val="0"/>
        <w:strike w:val="0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•"/>
      <w:lvlJc w:val="left"/>
      <w:pPr>
        <w:ind w:left="147" w:hanging="14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27" w:hanging="146.9999999999999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07" w:hanging="14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687" w:hanging="14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867" w:hanging="14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47" w:hanging="14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27" w:hanging="14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07" w:hanging="147.0000000000002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587" w:hanging="147"/>
      </w:pPr>
      <w:rPr>
        <w:smallCaps w:val="0"/>
        <w:strike w:val="0"/>
        <w:shd w:fill="auto" w:val="clear"/>
        <w:vertAlign w:val="baseline"/>
      </w:rPr>
    </w:lvl>
  </w:abstractNum>
  <w:abstractNum w:abstractNumId="12">
    <w:lvl w:ilvl="0">
      <w:start w:val="1"/>
      <w:numFmt w:val="bullet"/>
      <w:lvlText w:val="•"/>
      <w:lvlJc w:val="left"/>
      <w:pPr>
        <w:ind w:left="147" w:hanging="14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27" w:hanging="146.9999999999999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07" w:hanging="14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687" w:hanging="14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867" w:hanging="14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47" w:hanging="14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27" w:hanging="14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07" w:hanging="147.0000000000002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587" w:hanging="147"/>
      </w:pPr>
      <w:rPr>
        <w:smallCaps w:val="0"/>
        <w:strike w:val="0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•"/>
      <w:lvlJc w:val="left"/>
      <w:pPr>
        <w:ind w:left="147" w:hanging="14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27" w:hanging="146.9999999999999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07" w:hanging="14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687" w:hanging="14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867" w:hanging="14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47" w:hanging="14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27" w:hanging="14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07" w:hanging="147.0000000000002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587" w:hanging="147"/>
      </w:pPr>
      <w:rPr>
        <w:smallCaps w:val="0"/>
        <w:strike w:val="0"/>
        <w:shd w:fill="auto" w:val="clear"/>
        <w:vertAlign w:val="baseline"/>
      </w:rPr>
    </w:lvl>
  </w:abstractNum>
  <w:abstractNum w:abstractNumId="14">
    <w:lvl w:ilvl="0">
      <w:start w:val="1"/>
      <w:numFmt w:val="bullet"/>
      <w:lvlText w:val="•"/>
      <w:lvlJc w:val="left"/>
      <w:pPr>
        <w:ind w:left="135" w:hanging="13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15" w:hanging="13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495" w:hanging="13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675" w:hanging="13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855" w:hanging="13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35" w:hanging="13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15" w:hanging="13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395" w:hanging="13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575" w:hanging="13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15">
    <w:lvl w:ilvl="0">
      <w:start w:val="1"/>
      <w:numFmt w:val="bullet"/>
      <w:lvlText w:val="•"/>
      <w:lvlJc w:val="left"/>
      <w:pPr>
        <w:ind w:left="147" w:hanging="14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27" w:hanging="146.9999999999999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07" w:hanging="14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687" w:hanging="14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867" w:hanging="14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47" w:hanging="14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27" w:hanging="14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07" w:hanging="147.0000000000002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587" w:hanging="147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