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26685" w14:textId="18EFD427" w:rsidR="00AE4804" w:rsidRDefault="00137F7A" w:rsidP="00AE4804">
      <w:pPr>
        <w:pStyle w:val="SchoolName"/>
        <w:tabs>
          <w:tab w:val="left" w:pos="11907"/>
        </w:tabs>
      </w:pPr>
      <w:r w:rsidRPr="00137F7A">
        <w:rPr>
          <w:b/>
        </w:rPr>
        <w:t>Dale Hall CP School</w:t>
      </w:r>
      <w:r>
        <w:rPr>
          <w:b/>
        </w:rPr>
        <w:t xml:space="preserve">                                                                                                                                   </w:t>
      </w:r>
      <w:r>
        <w:t xml:space="preserve">  </w:t>
      </w:r>
      <w:r>
        <w:rPr>
          <w:noProof/>
        </w:rPr>
        <w:drawing>
          <wp:inline distT="0" distB="0" distL="0" distR="0" wp14:anchorId="042E6082" wp14:editId="02390989">
            <wp:extent cx="1485900" cy="1238250"/>
            <wp:effectExtent l="0" t="0" r="0" b="0"/>
            <wp:docPr id="5" name="Picture 5" descr="N:\Shared_Area\School Office\Admin\Badges\Logos\PURPLE TRANSPARENT.jpg"/>
            <wp:cNvGraphicFramePr/>
            <a:graphic xmlns:a="http://schemas.openxmlformats.org/drawingml/2006/main">
              <a:graphicData uri="http://schemas.openxmlformats.org/drawingml/2006/picture">
                <pic:pic xmlns:pic="http://schemas.openxmlformats.org/drawingml/2006/picture">
                  <pic:nvPicPr>
                    <pic:cNvPr id="6" name="Picture 6" descr="N:\Shared_Area\School Office\Admin\Badges\Logos\PURPLE TRANSPARENT.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238250"/>
                    </a:xfrm>
                    <a:prstGeom prst="rect">
                      <a:avLst/>
                    </a:prstGeom>
                    <a:noFill/>
                    <a:ln>
                      <a:noFill/>
                    </a:ln>
                  </pic:spPr>
                </pic:pic>
              </a:graphicData>
            </a:graphic>
          </wp:inline>
        </w:drawing>
      </w:r>
      <w:r w:rsidR="00AE4804">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t>Adding 100s</w:t>
            </w:r>
          </w:p>
        </w:tc>
        <w:tc>
          <w:tcPr>
            <w:tcW w:w="4522" w:type="dxa"/>
          </w:tcPr>
          <w:p w14:paraId="5F62169B" w14:textId="7D16CFB5" w:rsidR="00AA2F3C" w:rsidRDefault="009B0923" w:rsidP="0027298E">
            <w:pPr>
              <w:rPr>
                <w:rFonts w:ascii="Arial" w:hAnsi="Arial" w:cs="Arial"/>
              </w:rPr>
            </w:pPr>
            <w:r>
              <w:rPr>
                <w:rFonts w:ascii="Arial" w:hAnsi="Arial" w:cs="Arial"/>
              </w:rPr>
              <w:t xml:space="preserve">Use known facts and unitising to add </w:t>
            </w:r>
            <w:r>
              <w:rPr>
                <w:rFonts w:ascii="Arial" w:hAnsi="Arial" w:cs="Arial"/>
              </w:rPr>
              <w:lastRenderedPageBreak/>
              <w:t>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 xml:space="preserve">3 hundreds + 2 hundreds = 5 </w:t>
            </w:r>
            <w:proofErr w:type="gramStart"/>
            <w:r w:rsidRPr="00C74AD4">
              <w:rPr>
                <w:rFonts w:ascii="Arial" w:hAnsi="Arial" w:cs="Arial"/>
                <w:i/>
              </w:rPr>
              <w:t>hundreds</w:t>
            </w:r>
            <w:proofErr w:type="gramEnd"/>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lastRenderedPageBreak/>
              <w:t xml:space="preserve">Use known facts and unitising to add </w:t>
            </w:r>
            <w:r>
              <w:rPr>
                <w:rFonts w:ascii="Arial" w:hAnsi="Arial" w:cs="Arial"/>
              </w:rPr>
              <w:lastRenderedPageBreak/>
              <w:t>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 xml:space="preserve">3 hundreds + 4 hundreds = 7 </w:t>
            </w:r>
            <w:proofErr w:type="gramStart"/>
            <w:r w:rsidRPr="00C74AD4">
              <w:rPr>
                <w:rFonts w:ascii="Arial" w:hAnsi="Arial" w:cs="Arial"/>
                <w:i/>
              </w:rPr>
              <w:t>hundreds</w:t>
            </w:r>
            <w:proofErr w:type="gramEnd"/>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lastRenderedPageBreak/>
              <w:t xml:space="preserve">Use known facts and unitising to add </w:t>
            </w:r>
            <w:r>
              <w:rPr>
                <w:rFonts w:ascii="Arial" w:hAnsi="Arial" w:cs="Arial"/>
              </w:rPr>
              <w:lastRenderedPageBreak/>
              <w:t>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lastRenderedPageBreak/>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lastRenderedPageBreak/>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lastRenderedPageBreak/>
              <w:t xml:space="preserve">Understand that when the </w:t>
            </w:r>
            <w:r w:rsidR="00176D6E">
              <w:rPr>
                <w:rFonts w:ascii="Arial" w:hAnsi="Arial" w:cs="Arial"/>
              </w:rPr>
              <w:t>1</w:t>
            </w:r>
            <w:r>
              <w:rPr>
                <w:rFonts w:ascii="Arial" w:hAnsi="Arial" w:cs="Arial"/>
              </w:rPr>
              <w:t xml:space="preserve">s sum to 10 or </w:t>
            </w:r>
            <w:r>
              <w:rPr>
                <w:rFonts w:ascii="Arial" w:hAnsi="Arial" w:cs="Arial"/>
              </w:rPr>
              <w:lastRenderedPageBreak/>
              <w:t xml:space="preserve">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lastRenderedPageBreak/>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w:t>
            </w:r>
            <w:r>
              <w:rPr>
                <w:rFonts w:ascii="Arial" w:hAnsi="Arial" w:cs="Arial"/>
              </w:rPr>
              <w:lastRenderedPageBreak/>
              <w:t>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lastRenderedPageBreak/>
              <w:t xml:space="preserve">Understand how to bridge by partitioning to </w:t>
            </w:r>
            <w:r>
              <w:rPr>
                <w:rFonts w:ascii="Arial" w:hAnsi="Arial" w:cs="Arial"/>
              </w:rPr>
              <w:lastRenderedPageBreak/>
              <w:t xml:space="preserve">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xml:space="preserve">, no </w:t>
            </w:r>
            <w:r>
              <w:rPr>
                <w:rFonts w:ascii="Arial" w:hAnsi="Arial" w:cs="Arial"/>
                <w:b/>
              </w:rPr>
              <w:lastRenderedPageBreak/>
              <w:t>exchange</w:t>
            </w:r>
          </w:p>
        </w:tc>
        <w:tc>
          <w:tcPr>
            <w:tcW w:w="4522" w:type="dxa"/>
          </w:tcPr>
          <w:p w14:paraId="02F95B51" w14:textId="67A176F8" w:rsidR="008E5EEE" w:rsidRDefault="008E5EEE" w:rsidP="0027298E">
            <w:pPr>
              <w:rPr>
                <w:rFonts w:ascii="Arial" w:hAnsi="Arial" w:cs="Arial"/>
              </w:rPr>
            </w:pPr>
            <w:r>
              <w:rPr>
                <w:rFonts w:ascii="Arial" w:hAnsi="Arial" w:cs="Arial"/>
              </w:rPr>
              <w:lastRenderedPageBreak/>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lastRenderedPageBreak/>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lastRenderedPageBreak/>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w:t>
            </w:r>
            <w:r>
              <w:rPr>
                <w:rFonts w:ascii="Arial" w:hAnsi="Arial" w:cs="Arial"/>
                <w:b/>
              </w:rPr>
              <w:lastRenderedPageBreak/>
              <w:t>number</w:t>
            </w:r>
          </w:p>
        </w:tc>
        <w:tc>
          <w:tcPr>
            <w:tcW w:w="4522" w:type="dxa"/>
          </w:tcPr>
          <w:p w14:paraId="51AA049F" w14:textId="52579F3B" w:rsidR="00AA2F3C" w:rsidRDefault="00CB76CB" w:rsidP="0027298E">
            <w:pPr>
              <w:rPr>
                <w:rFonts w:ascii="Arial" w:hAnsi="Arial" w:cs="Arial"/>
              </w:rPr>
            </w:pPr>
            <w:r>
              <w:rPr>
                <w:rFonts w:ascii="Arial" w:hAnsi="Arial" w:cs="Arial"/>
              </w:rPr>
              <w:lastRenderedPageBreak/>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lastRenderedPageBreak/>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lastRenderedPageBreak/>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w:t>
            </w:r>
            <w:r>
              <w:rPr>
                <w:rFonts w:ascii="Arial" w:hAnsi="Arial" w:cs="Arial"/>
              </w:rPr>
              <w:lastRenderedPageBreak/>
              <w:t>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lastRenderedPageBreak/>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w:t>
            </w:r>
            <w:r>
              <w:rPr>
                <w:rFonts w:ascii="Arial" w:hAnsi="Arial" w:cs="Arial"/>
                <w:b/>
              </w:rPr>
              <w:lastRenderedPageBreak/>
              <w:t>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lastRenderedPageBreak/>
              <w:t xml:space="preserve">Use place value equipment to make a representation of a calculation. This may or </w:t>
            </w:r>
            <w:r>
              <w:rPr>
                <w:rFonts w:ascii="Arial" w:hAnsi="Arial" w:cs="Arial"/>
              </w:rPr>
              <w:lastRenderedPageBreak/>
              <w:t>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lastRenderedPageBreak/>
              <w:t xml:space="preserve">Represent the place value grid with equipment to model the stages of column </w:t>
            </w:r>
            <w:r>
              <w:rPr>
                <w:rFonts w:ascii="Arial" w:hAnsi="Arial" w:cs="Arial"/>
              </w:rPr>
              <w:lastRenderedPageBreak/>
              <w:t>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lastRenderedPageBreak/>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w:t>
            </w:r>
            <w:r w:rsidR="00C91C5F">
              <w:rPr>
                <w:rFonts w:ascii="Arial" w:hAnsi="Arial" w:cs="Arial"/>
              </w:rPr>
              <w:lastRenderedPageBreak/>
              <w:t>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w:t>
            </w:r>
            <w:r>
              <w:rPr>
                <w:rFonts w:ascii="Arial" w:hAnsi="Arial" w:cs="Arial"/>
                <w:b/>
              </w:rPr>
              <w:lastRenderedPageBreak/>
              <w:t>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lastRenderedPageBreak/>
              <w:t xml:space="preserve">Encourage </w:t>
            </w:r>
            <w:r w:rsidR="002245A0">
              <w:rPr>
                <w:rFonts w:ascii="Arial" w:hAnsi="Arial" w:cs="Arial"/>
              </w:rPr>
              <w:t>children</w:t>
            </w:r>
            <w:r>
              <w:rPr>
                <w:rFonts w:ascii="Arial" w:hAnsi="Arial" w:cs="Arial"/>
              </w:rPr>
              <w:t xml:space="preserve"> to use their own drawings and choices of place value </w:t>
            </w:r>
            <w:r>
              <w:rPr>
                <w:rFonts w:ascii="Arial" w:hAnsi="Arial" w:cs="Arial"/>
              </w:rPr>
              <w:lastRenderedPageBreak/>
              <w:t>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lastRenderedPageBreak/>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lastRenderedPageBreak/>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xml:space="preserve">, no </w:t>
            </w:r>
            <w:r w:rsidR="00971121">
              <w:rPr>
                <w:rFonts w:ascii="Arial" w:hAnsi="Arial" w:cs="Arial"/>
                <w:b/>
              </w:rPr>
              <w:lastRenderedPageBreak/>
              <w:t>exchange</w:t>
            </w:r>
          </w:p>
        </w:tc>
        <w:tc>
          <w:tcPr>
            <w:tcW w:w="4522" w:type="dxa"/>
          </w:tcPr>
          <w:p w14:paraId="2E413D63" w14:textId="0B439FD0"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lastRenderedPageBreak/>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lastRenderedPageBreak/>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xml:space="preserve">, no </w:t>
            </w:r>
            <w:r w:rsidR="00971121">
              <w:rPr>
                <w:rFonts w:ascii="Arial" w:hAnsi="Arial" w:cs="Arial"/>
                <w:b/>
              </w:rPr>
              <w:lastRenderedPageBreak/>
              <w:t>exchange</w:t>
            </w:r>
          </w:p>
        </w:tc>
        <w:tc>
          <w:tcPr>
            <w:tcW w:w="4522" w:type="dxa"/>
          </w:tcPr>
          <w:p w14:paraId="0AAC4769" w14:textId="243FF028" w:rsidR="00971121" w:rsidRDefault="00622F4C" w:rsidP="00971121">
            <w:pPr>
              <w:rPr>
                <w:rFonts w:ascii="Arial" w:hAnsi="Arial" w:cs="Arial"/>
              </w:rPr>
            </w:pPr>
            <w:r>
              <w:rPr>
                <w:rFonts w:ascii="Arial" w:hAnsi="Arial" w:cs="Arial"/>
              </w:rPr>
              <w:lastRenderedPageBreak/>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lastRenderedPageBreak/>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lastRenderedPageBreak/>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lastRenderedPageBreak/>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lastRenderedPageBreak/>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lastRenderedPageBreak/>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lastRenderedPageBreak/>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lastRenderedPageBreak/>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lastRenderedPageBreak/>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 xml:space="preserve">number </w:t>
            </w:r>
            <w:proofErr w:type="gramStart"/>
            <w:r>
              <w:rPr>
                <w:rFonts w:ascii="Arial" w:hAnsi="Arial" w:cs="Arial"/>
                <w:b/>
              </w:rPr>
              <w:t>−</w:t>
            </w:r>
            <w:r w:rsidR="00971121">
              <w:rPr>
                <w:rFonts w:ascii="Arial" w:hAnsi="Arial" w:cs="Arial"/>
                <w:b/>
              </w:rPr>
              <w:t xml:space="preserve"> </w:t>
            </w:r>
            <w:r w:rsidR="00493033">
              <w:rPr>
                <w:rFonts w:ascii="Arial" w:hAnsi="Arial" w:cs="Arial"/>
                <w:b/>
              </w:rPr>
              <w:t xml:space="preserve"> up</w:t>
            </w:r>
            <w:proofErr w:type="gramEnd"/>
            <w:r w:rsidR="00493033">
              <w:rPr>
                <w:rFonts w:ascii="Arial" w:hAnsi="Arial" w:cs="Arial"/>
                <w:b/>
              </w:rPr>
              <w:t xml:space="preserve">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w:t>
            </w:r>
            <w:r w:rsidR="006C67DE">
              <w:rPr>
                <w:rFonts w:ascii="Arial" w:hAnsi="Arial" w:cs="Arial"/>
              </w:rPr>
              <w:lastRenderedPageBreak/>
              <w:t>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lastRenderedPageBreak/>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lastRenderedPageBreak/>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lastRenderedPageBreak/>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lastRenderedPageBreak/>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lastRenderedPageBreak/>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lastRenderedPageBreak/>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lastRenderedPageBreak/>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lastRenderedPageBreak/>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lastRenderedPageBreak/>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lastRenderedPageBreak/>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lastRenderedPageBreak/>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lastRenderedPageBreak/>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 xml:space="preserve">expanded column </w:t>
            </w:r>
            <w:r w:rsidR="001529A2">
              <w:rPr>
                <w:rFonts w:ascii="Arial" w:hAnsi="Arial" w:cs="Arial"/>
                <w:b/>
              </w:rPr>
              <w:lastRenderedPageBreak/>
              <w:t>method</w:t>
            </w:r>
          </w:p>
        </w:tc>
        <w:tc>
          <w:tcPr>
            <w:tcW w:w="4522" w:type="dxa"/>
          </w:tcPr>
          <w:p w14:paraId="55E32B8D" w14:textId="7DBC5CED" w:rsidR="00971121" w:rsidRDefault="00254F23" w:rsidP="00971121">
            <w:pPr>
              <w:rPr>
                <w:rFonts w:ascii="Arial" w:hAnsi="Arial" w:cs="Arial"/>
              </w:rPr>
            </w:pPr>
            <w:r>
              <w:rPr>
                <w:rFonts w:ascii="Arial" w:hAnsi="Arial" w:cs="Arial"/>
              </w:rPr>
              <w:lastRenderedPageBreak/>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lastRenderedPageBreak/>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lastRenderedPageBreak/>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lastRenderedPageBreak/>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w:t>
            </w:r>
            <w:r w:rsidR="001529A2">
              <w:rPr>
                <w:rFonts w:ascii="Arial" w:hAnsi="Arial" w:cs="Arial"/>
              </w:rPr>
              <w:lastRenderedPageBreak/>
              <w:t>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lastRenderedPageBreak/>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lastRenderedPageBreak/>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lastRenderedPageBreak/>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lastRenderedPageBreak/>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lastRenderedPageBreak/>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lastRenderedPageBreak/>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lastRenderedPageBreak/>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lastRenderedPageBreak/>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lastRenderedPageBreak/>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lastRenderedPageBreak/>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lastRenderedPageBreak/>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lastRenderedPageBreak/>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 xml:space="preserve">1 thousand is 10 </w:t>
            </w:r>
            <w:proofErr w:type="gramStart"/>
            <w:r>
              <w:t>hundreds</w:t>
            </w:r>
            <w:proofErr w:type="gramEnd"/>
            <w:r>
              <w:t>.</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lastRenderedPageBreak/>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lastRenderedPageBreak/>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lastRenderedPageBreak/>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lastRenderedPageBreak/>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lastRenderedPageBreak/>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lastRenderedPageBreak/>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lastRenderedPageBreak/>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lastRenderedPageBreak/>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lastRenderedPageBreak/>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lastRenderedPageBreak/>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lastRenderedPageBreak/>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lastRenderedPageBreak/>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lastRenderedPageBreak/>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lastRenderedPageBreak/>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lastRenderedPageBreak/>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lastRenderedPageBreak/>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lastRenderedPageBreak/>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lastRenderedPageBreak/>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lastRenderedPageBreak/>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lastRenderedPageBreak/>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lastRenderedPageBreak/>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w:t>
            </w:r>
            <w:proofErr w:type="gramStart"/>
            <w:r w:rsidR="00592508">
              <w:rPr>
                <w:rFonts w:ascii="Arial" w:hAnsi="Arial" w:cs="Arial"/>
                <w:i/>
              </w:rPr>
              <w:t>hundreds</w:t>
            </w:r>
            <w:proofErr w:type="gramEnd"/>
            <w:r w:rsidR="00592508">
              <w:rPr>
                <w:rFonts w:ascii="Arial" w:hAnsi="Arial" w:cs="Arial"/>
                <w:i/>
              </w:rPr>
              <w:t xml:space="preserve">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lastRenderedPageBreak/>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lastRenderedPageBreak/>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lastRenderedPageBreak/>
              <w:t xml:space="preserve">Understand how multiplication and </w:t>
            </w:r>
            <w:r>
              <w:rPr>
                <w:rFonts w:ascii="Arial" w:hAnsi="Arial" w:cs="Arial"/>
              </w:rPr>
              <w:lastRenderedPageBreak/>
              <w:t>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lastRenderedPageBreak/>
              <w:t xml:space="preserve">Use partitioning to multiply 2-digit numbers </w:t>
            </w:r>
            <w:r w:rsidRPr="00A05F37">
              <w:rPr>
                <w:rFonts w:asciiTheme="minorBidi" w:hAnsiTheme="minorBidi"/>
              </w:rPr>
              <w:lastRenderedPageBreak/>
              <w:t>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lastRenderedPageBreak/>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lastRenderedPageBreak/>
              <w:t>numbers</w:t>
            </w:r>
          </w:p>
        </w:tc>
        <w:tc>
          <w:tcPr>
            <w:tcW w:w="4522" w:type="dxa"/>
          </w:tcPr>
          <w:p w14:paraId="11011F0D" w14:textId="2B0A6CB2" w:rsidR="002A2566" w:rsidRDefault="00DC2389">
            <w:pPr>
              <w:rPr>
                <w:rFonts w:ascii="Arial" w:hAnsi="Arial" w:cs="Arial"/>
              </w:rPr>
            </w:pPr>
            <w:r>
              <w:rPr>
                <w:rFonts w:ascii="Arial" w:hAnsi="Arial" w:cs="Arial"/>
              </w:rPr>
              <w:lastRenderedPageBreak/>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lastRenderedPageBreak/>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lastRenderedPageBreak/>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lastRenderedPageBreak/>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 xml:space="preserve">multiples of 10 </w:t>
            </w:r>
            <w:r w:rsidR="003D61B4">
              <w:rPr>
                <w:rFonts w:ascii="Arial" w:hAnsi="Arial" w:cs="Arial"/>
                <w:b/>
              </w:rPr>
              <w:lastRenderedPageBreak/>
              <w:t>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lastRenderedPageBreak/>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14:paraId="78050A84" w14:textId="4C2D0D92" w:rsidR="003D61B4" w:rsidRDefault="003D61B4" w:rsidP="003D61B4">
            <w:pPr>
              <w:rPr>
                <w:rFonts w:ascii="Arial" w:hAnsi="Arial" w:cs="Arial"/>
              </w:rPr>
            </w:pPr>
            <w:r w:rsidRPr="003D61B4">
              <w:rPr>
                <w:rFonts w:ascii="Arial" w:hAnsi="Arial" w:cs="Arial"/>
                <w:i/>
              </w:rPr>
              <w:t xml:space="preserve">4 </w:t>
            </w:r>
            <w:proofErr w:type="gramStart"/>
            <w:r w:rsidRPr="003D61B4">
              <w:rPr>
                <w:rFonts w:ascii="Arial" w:hAnsi="Arial" w:cs="Arial"/>
                <w:i/>
              </w:rPr>
              <w:t>hundreds</w:t>
            </w:r>
            <w:proofErr w:type="gramEnd"/>
            <w:r w:rsidRPr="003D61B4">
              <w:rPr>
                <w:rFonts w:ascii="Arial" w:hAnsi="Arial" w:cs="Arial"/>
                <w:i/>
              </w:rPr>
              <w:t xml:space="preserve"> in each group</w:t>
            </w:r>
          </w:p>
        </w:tc>
        <w:tc>
          <w:tcPr>
            <w:tcW w:w="4523" w:type="dxa"/>
          </w:tcPr>
          <w:p w14:paraId="74715FE3" w14:textId="713F4670" w:rsidR="003D61B4" w:rsidRDefault="003D61B4" w:rsidP="00971121">
            <w:pPr>
              <w:rPr>
                <w:rFonts w:ascii="Arial" w:hAnsi="Arial" w:cs="Arial"/>
              </w:rPr>
            </w:pPr>
            <w:r>
              <w:rPr>
                <w:rFonts w:ascii="Arial" w:hAnsi="Arial" w:cs="Arial"/>
              </w:rPr>
              <w:lastRenderedPageBreak/>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 xml:space="preserve">9 </w:t>
            </w:r>
            <w:proofErr w:type="gramStart"/>
            <w:r>
              <w:rPr>
                <w:rFonts w:ascii="Arial" w:hAnsi="Arial" w:cs="Arial"/>
                <w:i/>
              </w:rPr>
              <w:t>hund</w:t>
            </w:r>
            <w:r w:rsidR="003B0BFF">
              <w:rPr>
                <w:rFonts w:ascii="Arial" w:hAnsi="Arial" w:cs="Arial"/>
                <w:i/>
              </w:rPr>
              <w:t>reds</w:t>
            </w:r>
            <w:proofErr w:type="gramEnd"/>
            <w:r w:rsidR="003B0BFF">
              <w:rPr>
                <w:rFonts w:ascii="Arial" w:hAnsi="Arial" w:cs="Arial"/>
                <w:i/>
              </w:rPr>
              <w:t xml:space="preserve">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lastRenderedPageBreak/>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lastRenderedPageBreak/>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w:t>
            </w:r>
            <w:r>
              <w:rPr>
                <w:rFonts w:ascii="Arial" w:hAnsi="Arial" w:cs="Arial"/>
                <w:b/>
              </w:rPr>
              <w:lastRenderedPageBreak/>
              <w:t xml:space="preserve">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lastRenderedPageBreak/>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lastRenderedPageBreak/>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lastRenderedPageBreak/>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lastRenderedPageBreak/>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lastRenderedPageBreak/>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lastRenderedPageBreak/>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lastRenderedPageBreak/>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even" r:id="rId165"/>
      <w:headerReference w:type="default" r:id="rId166"/>
      <w:footerReference w:type="even" r:id="rId167"/>
      <w:footerReference w:type="default" r:id="rId168"/>
      <w:headerReference w:type="first" r:id="rId169"/>
      <w:footerReference w:type="first" r:id="rId170"/>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B8378" w14:textId="77777777" w:rsidR="005A78B2" w:rsidRDefault="005A78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AFF0E" w14:textId="77777777" w:rsidR="005A78B2" w:rsidRDefault="005A78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4877B" w14:textId="77777777" w:rsidR="005A78B2" w:rsidRDefault="005A78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08070" w14:textId="77777777" w:rsidR="005A78B2" w:rsidRDefault="005A78B2" w:rsidP="009F5260">
    <w:pPr>
      <w:pStyle w:val="Header"/>
      <w:tabs>
        <w:tab w:val="clear" w:pos="4513"/>
        <w:tab w:val="clear" w:pos="9026"/>
        <w:tab w:val="right" w:pos="15309"/>
      </w:tabs>
      <w:rPr>
        <w:rFonts w:ascii="Arial" w:hAnsi="Arial" w:cs="Arial"/>
      </w:rPr>
    </w:pPr>
    <w:r>
      <w:rPr>
        <w:rFonts w:ascii="Arial" w:hAnsi="Arial" w:cs="Arial"/>
        <w:i/>
      </w:rPr>
      <w:t>C</w:t>
    </w:r>
    <w:r w:rsidR="00531ECF">
      <w:rPr>
        <w:rFonts w:ascii="Arial" w:hAnsi="Arial" w:cs="Arial"/>
      </w:rPr>
      <w:t>alculation policy</w:t>
    </w:r>
  </w:p>
  <w:p w14:paraId="15669E3A" w14:textId="30F4EFCE" w:rsidR="00531ECF" w:rsidRDefault="00531ECF" w:rsidP="009F5260">
    <w:pPr>
      <w:pStyle w:val="Header"/>
      <w:tabs>
        <w:tab w:val="clear" w:pos="4513"/>
        <w:tab w:val="clear" w:pos="9026"/>
        <w:tab w:val="right" w:pos="15309"/>
      </w:tabs>
    </w:pPr>
    <w:bookmarkStart w:id="0" w:name="_GoBack"/>
    <w:bookmarkEnd w:id="0"/>
    <w:r>
      <w:rPr>
        <w:rFonts w:ascii="Arial" w:hAnsi="Arial" w:cs="Arial"/>
      </w:rPr>
      <w:tab/>
    </w:r>
  </w:p>
  <w:p w14:paraId="1CD0D4E3" w14:textId="77777777" w:rsidR="00531ECF" w:rsidRDefault="00531E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DFA8C" w14:textId="77777777" w:rsidR="005A78B2" w:rsidRDefault="005A78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37F7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B2"/>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footer" Target="footer3.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71" Type="http://schemas.openxmlformats.org/officeDocument/2006/relationships/fontTable" Target="fontTable.xml"/><Relationship Id="rId12" Type="http://schemas.openxmlformats.org/officeDocument/2006/relationships/image" Target="media/image5.jpeg"/><Relationship Id="rId33" Type="http://schemas.openxmlformats.org/officeDocument/2006/relationships/image" Target="media/image26.jpeg"/><Relationship Id="rId108" Type="http://schemas.openxmlformats.org/officeDocument/2006/relationships/image" Target="media/image101.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2"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BC524-BE95-4521-8A94-75C01E013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4322</Words>
  <Characters>24642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Jonathan Parker</cp:lastModifiedBy>
  <cp:revision>2</cp:revision>
  <cp:lastPrinted>2018-11-23T11:18:00Z</cp:lastPrinted>
  <dcterms:created xsi:type="dcterms:W3CDTF">2022-01-27T15:29:00Z</dcterms:created>
  <dcterms:modified xsi:type="dcterms:W3CDTF">2022-01-27T15:29:00Z</dcterms:modified>
</cp:coreProperties>
</file>